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32CA">
      <w:pPr>
        <w:pStyle w:val="ConsPlusNormal"/>
        <w:jc w:val="both"/>
        <w:outlineLvl w:val="0"/>
      </w:pPr>
    </w:p>
    <w:p w:rsidR="00000000" w:rsidRDefault="00CB32CA">
      <w:pPr>
        <w:pStyle w:val="ConsPlusNormal"/>
        <w:outlineLvl w:val="0"/>
      </w:pPr>
      <w:r>
        <w:t>Зарегистрировано в Минюсте России 16 декабря 2016 г. N 44764</w:t>
      </w:r>
    </w:p>
    <w:p w:rsidR="00000000" w:rsidRDefault="00CB32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B32CA">
      <w:pPr>
        <w:pStyle w:val="ConsPlusNormal"/>
        <w:ind w:firstLine="540"/>
        <w:jc w:val="both"/>
      </w:pPr>
    </w:p>
    <w:p w:rsidR="00000000" w:rsidRDefault="00CB32C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CB32CA">
      <w:pPr>
        <w:pStyle w:val="ConsPlusTitle"/>
        <w:jc w:val="center"/>
      </w:pPr>
    </w:p>
    <w:p w:rsidR="00000000" w:rsidRDefault="00CB32CA">
      <w:pPr>
        <w:pStyle w:val="ConsPlusTitle"/>
        <w:jc w:val="center"/>
      </w:pPr>
      <w:r>
        <w:t>ПРИКАЗ</w:t>
      </w:r>
    </w:p>
    <w:p w:rsidR="00000000" w:rsidRDefault="00CB32CA">
      <w:pPr>
        <w:pStyle w:val="ConsPlusTitle"/>
        <w:jc w:val="center"/>
      </w:pPr>
      <w:r>
        <w:t>от 15 ноября 2016 г. N 649н</w:t>
      </w:r>
    </w:p>
    <w:p w:rsidR="00000000" w:rsidRDefault="00CB32CA">
      <w:pPr>
        <w:pStyle w:val="ConsPlusTitle"/>
        <w:jc w:val="center"/>
      </w:pPr>
    </w:p>
    <w:p w:rsidR="00000000" w:rsidRDefault="00CB32CA">
      <w:pPr>
        <w:pStyle w:val="ConsPlusTitle"/>
        <w:jc w:val="center"/>
      </w:pPr>
      <w:r>
        <w:t>ОБ УТВЕРЖДЕНИИ ПОРЯДКА</w:t>
      </w:r>
    </w:p>
    <w:p w:rsidR="00000000" w:rsidRDefault="00CB32CA">
      <w:pPr>
        <w:pStyle w:val="ConsPlusTitle"/>
        <w:jc w:val="center"/>
      </w:pPr>
      <w:r>
        <w:t>ФОРМИРОВАНИЯ И ВЕДЕНИЯ РЕЕСТРА СВЕДЕНИЙ О ПРОВЕДЕНИИ</w:t>
      </w:r>
    </w:p>
    <w:p w:rsidR="00000000" w:rsidRDefault="00CB32CA">
      <w:pPr>
        <w:pStyle w:val="ConsPlusTitle"/>
        <w:jc w:val="center"/>
      </w:pPr>
      <w:r>
        <w:t>НЕЗАВИСИМОЙ ОЦЕНКИ КВАЛИФИКАЦИИ И ДОСТУПА К НИМ, А ТАКЖЕ</w:t>
      </w:r>
    </w:p>
    <w:p w:rsidR="00000000" w:rsidRDefault="00CB32CA">
      <w:pPr>
        <w:pStyle w:val="ConsPlusTitle"/>
        <w:jc w:val="center"/>
      </w:pPr>
      <w:r>
        <w:t>ПЕРЕЧНЯ СВЕДЕНИЙ, СОДЕРЖАЩИХСЯ В УКАЗАННОМ РЕЕСТРЕ</w:t>
      </w:r>
    </w:p>
    <w:p w:rsidR="00000000" w:rsidRDefault="00CB32CA">
      <w:pPr>
        <w:pStyle w:val="ConsPlusNormal"/>
        <w:jc w:val="center"/>
      </w:pPr>
    </w:p>
    <w:p w:rsidR="00000000" w:rsidRDefault="00CB32C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8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</w:t>
      </w:r>
      <w:r>
        <w:t>й Федерации, 2016, N 27, ст. 4171) приказываю: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CB32CA">
      <w:pPr>
        <w:pStyle w:val="ConsPlusNormal"/>
        <w:spacing w:before="240"/>
        <w:ind w:firstLine="540"/>
        <w:jc w:val="both"/>
      </w:pP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сведений о проведении независимой оценки квалификации и доступа к ним согласно приложению N 1;</w:t>
      </w:r>
    </w:p>
    <w:p w:rsidR="00000000" w:rsidRDefault="00CB32CA">
      <w:pPr>
        <w:pStyle w:val="ConsPlusNormal"/>
        <w:spacing w:before="240"/>
        <w:ind w:firstLine="540"/>
        <w:jc w:val="both"/>
      </w:pPr>
      <w:hyperlink w:anchor="Par83" w:tooltip="ПЕРЕЧЕНЬ" w:history="1">
        <w:r>
          <w:rPr>
            <w:color w:val="0000FF"/>
          </w:rPr>
          <w:t>перечень</w:t>
        </w:r>
      </w:hyperlink>
      <w:r>
        <w:t xml:space="preserve"> сведений, содержащихся в реестре сведений о проведении независимой оценки квалификации, согласно приложению N 2.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2. Настоящий приказ вступает в силу с 1 января 2017 года.</w:t>
      </w:r>
    </w:p>
    <w:p w:rsidR="00000000" w:rsidRDefault="00CB32CA">
      <w:pPr>
        <w:pStyle w:val="ConsPlusNormal"/>
        <w:ind w:firstLine="540"/>
        <w:jc w:val="both"/>
      </w:pPr>
    </w:p>
    <w:p w:rsidR="00000000" w:rsidRDefault="00CB32CA">
      <w:pPr>
        <w:pStyle w:val="ConsPlusNormal"/>
        <w:jc w:val="right"/>
      </w:pPr>
      <w:r>
        <w:t>Министр</w:t>
      </w:r>
    </w:p>
    <w:p w:rsidR="00000000" w:rsidRDefault="00CB32CA">
      <w:pPr>
        <w:pStyle w:val="ConsPlusNormal"/>
        <w:jc w:val="right"/>
      </w:pPr>
      <w:r>
        <w:t>М.А.ТОПИЛИН</w:t>
      </w:r>
    </w:p>
    <w:p w:rsidR="00000000" w:rsidRDefault="00CB32CA">
      <w:pPr>
        <w:pStyle w:val="ConsPlusNormal"/>
        <w:ind w:firstLine="540"/>
        <w:jc w:val="both"/>
      </w:pPr>
    </w:p>
    <w:p w:rsidR="00000000" w:rsidRDefault="00CB32CA">
      <w:pPr>
        <w:pStyle w:val="ConsPlusNormal"/>
        <w:ind w:firstLine="540"/>
        <w:jc w:val="both"/>
      </w:pPr>
    </w:p>
    <w:p w:rsidR="00000000" w:rsidRDefault="00CB32CA">
      <w:pPr>
        <w:pStyle w:val="ConsPlusNormal"/>
        <w:ind w:firstLine="540"/>
        <w:jc w:val="both"/>
      </w:pPr>
    </w:p>
    <w:p w:rsidR="00000000" w:rsidRDefault="00CB32CA">
      <w:pPr>
        <w:pStyle w:val="ConsPlusNormal"/>
        <w:ind w:firstLine="540"/>
        <w:jc w:val="both"/>
      </w:pPr>
    </w:p>
    <w:p w:rsidR="00000000" w:rsidRDefault="00CB32CA">
      <w:pPr>
        <w:pStyle w:val="ConsPlusNormal"/>
        <w:ind w:firstLine="540"/>
        <w:jc w:val="both"/>
      </w:pPr>
    </w:p>
    <w:p w:rsidR="00000000" w:rsidRDefault="00CB32CA">
      <w:pPr>
        <w:pStyle w:val="ConsPlusNormal"/>
        <w:jc w:val="right"/>
        <w:outlineLvl w:val="0"/>
      </w:pPr>
      <w:r>
        <w:t>Приложение N 1</w:t>
      </w:r>
    </w:p>
    <w:p w:rsidR="00000000" w:rsidRDefault="00CB32CA">
      <w:pPr>
        <w:pStyle w:val="ConsPlusNormal"/>
        <w:jc w:val="right"/>
      </w:pPr>
      <w:r>
        <w:t>к приказу Министерства тр</w:t>
      </w:r>
      <w:r>
        <w:t>уда</w:t>
      </w:r>
    </w:p>
    <w:p w:rsidR="00000000" w:rsidRDefault="00CB32CA">
      <w:pPr>
        <w:pStyle w:val="ConsPlusNormal"/>
        <w:jc w:val="right"/>
      </w:pPr>
      <w:r>
        <w:t>и социальной защиты</w:t>
      </w:r>
    </w:p>
    <w:p w:rsidR="00000000" w:rsidRDefault="00CB32CA">
      <w:pPr>
        <w:pStyle w:val="ConsPlusNormal"/>
        <w:jc w:val="right"/>
      </w:pPr>
      <w:r>
        <w:t>Российской Федерации</w:t>
      </w:r>
    </w:p>
    <w:p w:rsidR="00000000" w:rsidRDefault="00CB32CA">
      <w:pPr>
        <w:pStyle w:val="ConsPlusNormal"/>
        <w:jc w:val="right"/>
      </w:pPr>
      <w:r>
        <w:t>от 15 ноября 2016 г. N 649н</w:t>
      </w:r>
    </w:p>
    <w:p w:rsidR="00000000" w:rsidRDefault="00CB32CA">
      <w:pPr>
        <w:pStyle w:val="ConsPlusNormal"/>
        <w:jc w:val="center"/>
      </w:pPr>
    </w:p>
    <w:p w:rsidR="00000000" w:rsidRDefault="00CB32CA">
      <w:pPr>
        <w:pStyle w:val="ConsPlusTitle"/>
        <w:jc w:val="center"/>
      </w:pPr>
      <w:bookmarkStart w:id="0" w:name="Par33"/>
      <w:bookmarkEnd w:id="0"/>
      <w:r>
        <w:t>ПОРЯДОК</w:t>
      </w:r>
    </w:p>
    <w:p w:rsidR="00000000" w:rsidRDefault="00CB32CA">
      <w:pPr>
        <w:pStyle w:val="ConsPlusTitle"/>
        <w:jc w:val="center"/>
      </w:pPr>
      <w:r>
        <w:t>ФОРМИРОВАНИЯ И ВЕДЕНИЯ РЕЕСТРА СВЕДЕНИЙ О ПРОВЕДЕНИИ</w:t>
      </w:r>
    </w:p>
    <w:p w:rsidR="00000000" w:rsidRDefault="00CB32CA">
      <w:pPr>
        <w:pStyle w:val="ConsPlusTitle"/>
        <w:jc w:val="center"/>
      </w:pPr>
      <w:r>
        <w:t>НЕЗАВИСИМОЙ ОЦЕНКИ КВАЛИФИКАЦИИ И ДОСТУПА К НИМ</w:t>
      </w:r>
    </w:p>
    <w:p w:rsidR="00000000" w:rsidRDefault="00CB32CA">
      <w:pPr>
        <w:pStyle w:val="ConsPlusNormal"/>
        <w:jc w:val="center"/>
      </w:pPr>
    </w:p>
    <w:p w:rsidR="00000000" w:rsidRDefault="00CB32CA">
      <w:pPr>
        <w:pStyle w:val="ConsPlusNormal"/>
        <w:ind w:firstLine="540"/>
        <w:jc w:val="both"/>
      </w:pPr>
      <w:r>
        <w:t>1. Настоящий Порядок устанавливает правила формирования и веде</w:t>
      </w:r>
      <w:r>
        <w:t>ния реестра сведений о проведении независимой оценки квалификации (далее - реестр) и порядок доступа к сведениям, содержащимся в реестре.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lastRenderedPageBreak/>
        <w:t xml:space="preserve">2. Реестр является информационным ресурсом для обеспечения </w:t>
      </w:r>
      <w:proofErr w:type="gramStart"/>
      <w:r>
        <w:t>проведения независимой оценки квалификации работников</w:t>
      </w:r>
      <w:proofErr w:type="gramEnd"/>
      <w:r>
        <w:t xml:space="preserve"> или лиц, претендующих на осуществление определенного вида трудовой деятельности (далее - независимая оценка квалификации), размещенным в информ</w:t>
      </w:r>
      <w:r>
        <w:t>ационно-телекоммуникационной сети "Интернет".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3. Реестр включает: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 xml:space="preserve">1) информацию о деятельности Национального совета при Президенте Российской Федерации по профессиональным квалификациям (далее - </w:t>
      </w:r>
      <w:hyperlink r:id="rId7" w:history="1">
        <w:r>
          <w:rPr>
            <w:color w:val="0000FF"/>
          </w:rPr>
          <w:t>Национальный совет</w:t>
        </w:r>
      </w:hyperlink>
      <w:r>
        <w:t xml:space="preserve">) и автономной некоммерческой организации "Национальное агентство развития квалификаций" (далее - </w:t>
      </w:r>
      <w:hyperlink r:id="rId8" w:history="1">
        <w:r>
          <w:rPr>
            <w:color w:val="0000FF"/>
          </w:rPr>
          <w:t>Национальное агентство</w:t>
        </w:r>
      </w:hyperlink>
      <w:r>
        <w:t>) в части вопросов, касающихся развития квалификаций;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2) сведения о советах по профессиональным квалификациям (далее - советы);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3) сведения о центрах оценки квалификаций (далее - центры);</w:t>
      </w:r>
    </w:p>
    <w:p w:rsidR="00000000" w:rsidRDefault="00CB32CA">
      <w:pPr>
        <w:pStyle w:val="ConsPlusNormal"/>
        <w:spacing w:before="240"/>
        <w:ind w:firstLine="540"/>
        <w:jc w:val="both"/>
      </w:pPr>
      <w:proofErr w:type="gramStart"/>
      <w:r>
        <w:t>4) сведения о наименованиях</w:t>
      </w:r>
      <w:r>
        <w:t xml:space="preserve"> квалификаций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</w:t>
      </w:r>
      <w:r>
        <w:t>ветствующей квалификации (далее - сведения о квалификациях);</w:t>
      </w:r>
      <w:proofErr w:type="gramEnd"/>
    </w:p>
    <w:p w:rsidR="00000000" w:rsidRDefault="00CB32CA">
      <w:pPr>
        <w:pStyle w:val="ConsPlusNormal"/>
        <w:spacing w:before="240"/>
        <w:ind w:firstLine="540"/>
        <w:jc w:val="both"/>
      </w:pPr>
      <w:r>
        <w:t xml:space="preserve">5) сведения о выданных </w:t>
      </w:r>
      <w:proofErr w:type="gramStart"/>
      <w:r>
        <w:t>свидетельствах</w:t>
      </w:r>
      <w:proofErr w:type="gramEnd"/>
      <w:r>
        <w:t xml:space="preserve"> о квалификации (далее - свидетельства) и дубликатах свидетельств;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 xml:space="preserve">6) сведения о выданных </w:t>
      </w:r>
      <w:proofErr w:type="gramStart"/>
      <w:r>
        <w:t>заключениях</w:t>
      </w:r>
      <w:proofErr w:type="gramEnd"/>
      <w:r>
        <w:t xml:space="preserve"> о прохождении профессионального экзамена (далее - заключ</w:t>
      </w:r>
      <w:r>
        <w:t>ения);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7) сведения об оценочных средствах для проведения независимой оценки квалификации (далее - оценочные средства);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8) сведения о деятельности апелляционных комиссий советов по рассмотрению жалоб, связанных с результатами прохождения профессионального э</w:t>
      </w:r>
      <w:r>
        <w:t>кзамена и выдачей свидетельства о квалификации (далее соответственно - жалобы, апелляционные комиссии);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9) перечень официальных сайтов Национального совета, Национального агентства, советов, центров в информационно-телекоммуникационной сети "Интернет" (дал</w:t>
      </w:r>
      <w:r>
        <w:t>ее - официальные сайты).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4. Организацию формирования и ведения реестра осуществляет Национальное агентство.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5. В целях формирования и ведения реестра Национальное агентство осуществляет: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1) обеспечение технического функционирования реестра;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2) внесение изм</w:t>
      </w:r>
      <w:r>
        <w:t>енений в реестр;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3) автоматизированный сбор, рассмотрение, проверку достоверности сведений, содержащихся в реестре, их хранение, обработку и обобщение;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lastRenderedPageBreak/>
        <w:t>4) обеспечение сохранности сведений, содержащихся в реестре;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5) обеспечение режима защиты сведений, соде</w:t>
      </w:r>
      <w:r>
        <w:t>ржащихся в реестре;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6) обеспечение доступа граждан и организаций к сведениям, содержащимся в реестре;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7) координацию деятельности советов и центров по вопросу предоставления сведений для внесения в реестр.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6. При формировании и ведении реестра обеспечивает</w:t>
      </w:r>
      <w:r>
        <w:t>ся выполнение требований, установленных законодательством Российской Федерации в области информации, информационных технологий и защиты информации, а также персональных данных.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7. Национальное агентство несет ответственность за достоверность и актуальность</w:t>
      </w:r>
      <w:r>
        <w:t xml:space="preserve"> информации, содержащейся в реестре. Советы и центры обеспечивают достоверность и актуальность формируемых ими сведений, вносимых в реестр.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8. Информация о деятельности Национального совета формируется и вносится в реестр Национальным агентством не позднее</w:t>
      </w:r>
      <w:r>
        <w:t xml:space="preserve"> 5 календарных дней после получения от Национального совета информации о принятии решений по вопросам независимой оценки квалификаций.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>Сведения о советах формируются и представляются советами (за исключением сведений о прекращении полномочий совета) в Н</w:t>
      </w:r>
      <w:r>
        <w:t>ациональное агентство не позднее 5 календарных дней после получения решения Национального совета о создании совета, формирования или изменения сведений о деятельности совета.</w:t>
      </w:r>
      <w:proofErr w:type="gramEnd"/>
      <w:r>
        <w:t xml:space="preserve"> Национальное агентство не позднее 20 календарных дней после получения сведений от</w:t>
      </w:r>
      <w:r>
        <w:t xml:space="preserve"> совета вносит их в реестр.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Сведения о прекращении полномочий совета формируются и вносятся в реестр Национальным агентством не позднее 5 календарных дней после получения соответствующего решения Национального совета.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 xml:space="preserve">10. </w:t>
      </w:r>
      <w:proofErr w:type="gramStart"/>
      <w:r>
        <w:t>Сведения о центрах формируются сов</w:t>
      </w:r>
      <w:r>
        <w:t>етами и представляются в Национальное агентство не позднее 5 календарных дней после принятия советом решения о наделении организации полномочиями по проведению независимой оценки квалификации, изменения сведений о деятельности центра, принятия советом реше</w:t>
      </w:r>
      <w:r>
        <w:t>ния о прекращении полномочий центра.</w:t>
      </w:r>
      <w:proofErr w:type="gramEnd"/>
      <w:r>
        <w:t xml:space="preserve"> Национальное агентство не позднее 20 календарных дней после получения сведений от совета вносит их в реестр.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11. Сведения о квалификациях формируются и представляются советами в Национальное агентство для внесения в рее</w:t>
      </w:r>
      <w:r>
        <w:t>стр не позднее 10 календарных дней после утверждения наименований квалификаций и требований к квалификациям. Национальное агентство не позднее 5 календарных дней после получения сведений от совета вносит их в реестр.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12.</w:t>
      </w:r>
      <w:r>
        <w:t xml:space="preserve"> Сведения о свидетельствах формируются советами совместно с центрами и представляются советами в Национальное агентство не позднее 14 календарных дней с момента завершения профессионального экзамена и после принятия советом решения о выдаче свидетельства о</w:t>
      </w:r>
      <w:r>
        <w:t xml:space="preserve"> квалификации. Национальное агентство не позднее 7 календарных дней после получения сведений от совета вносит их в реестр.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lastRenderedPageBreak/>
        <w:t>13. Сведения о заключениях формируются советами совместно с центрами и представляются советами в Национальное агентство не позднее 14</w:t>
      </w:r>
      <w:r>
        <w:t xml:space="preserve"> календарных дней с момента завершения профессионального экзамена и после принятия советом решения о неудовлетворительной оценке прохождения профессионального экзамена. Национальное агентство не позднее 7 календарных дней после получения сведений от совета</w:t>
      </w:r>
      <w:r>
        <w:t xml:space="preserve"> вносит их в реестр.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14. Сведения об оценочных средствах формируются и представляются советами в Национальное агентство не позднее 10 календарных дней после утверждения оценочных средств. Национальное агентство не позднее 20 календарных дней после получени</w:t>
      </w:r>
      <w:r>
        <w:t>я сведений от совета вносит их в реестр.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15. Сведения о деятельности апелляционных комиссий формируются и представляются советами в Национальное агентство не позднее 10 календарных дней после подписания протоколов апелляционных комиссий с принятыми решения</w:t>
      </w:r>
      <w:r>
        <w:t>ми по жалобам. Национальное агентство не позднее 20 календарных дней после получения сведений от совета вносит их в реестр.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16. Сведения об официальных сайтах формируются и вносятся в реестр Национальным агентством не позднее 5 календарных дней после получ</w:t>
      </w:r>
      <w:r>
        <w:t>ения соответствующей информации от Национального совета, советов, центров.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17. Сведения, содержащиеся в реестре, являются открытыми для просмотра гражданами и организациями, за исключением сведений, содержащих персональные данные. Доступ к сведениям о деят</w:t>
      </w:r>
      <w:r>
        <w:t>ельности апелляционных комиссий осуществляется по запросу Министерства труда и социальной защиты Российской Федерации.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18. Доступ граждан и организаций к реестру является бесплатным и обеспечивается Национальным агентством с использованием информационно-те</w:t>
      </w:r>
      <w:r>
        <w:t>лекоммуникационной сети "Интернет".</w:t>
      </w:r>
    </w:p>
    <w:p w:rsidR="00000000" w:rsidRDefault="00CB32CA">
      <w:pPr>
        <w:pStyle w:val="ConsPlusNormal"/>
        <w:ind w:firstLine="540"/>
        <w:jc w:val="both"/>
      </w:pPr>
    </w:p>
    <w:p w:rsidR="00000000" w:rsidRDefault="00CB32CA">
      <w:pPr>
        <w:pStyle w:val="ConsPlusNormal"/>
        <w:ind w:firstLine="540"/>
        <w:jc w:val="both"/>
      </w:pPr>
    </w:p>
    <w:p w:rsidR="00000000" w:rsidRDefault="00CB32CA">
      <w:pPr>
        <w:pStyle w:val="ConsPlusNormal"/>
        <w:ind w:firstLine="540"/>
        <w:jc w:val="both"/>
      </w:pPr>
    </w:p>
    <w:p w:rsidR="00000000" w:rsidRDefault="00CB32CA">
      <w:pPr>
        <w:pStyle w:val="ConsPlusNormal"/>
        <w:ind w:firstLine="540"/>
        <w:jc w:val="both"/>
      </w:pPr>
    </w:p>
    <w:p w:rsidR="00000000" w:rsidRDefault="00CB32CA">
      <w:pPr>
        <w:pStyle w:val="ConsPlusNormal"/>
        <w:ind w:firstLine="540"/>
        <w:jc w:val="both"/>
      </w:pPr>
    </w:p>
    <w:p w:rsidR="00000000" w:rsidRDefault="00CB32CA">
      <w:pPr>
        <w:pStyle w:val="ConsPlusNormal"/>
        <w:jc w:val="right"/>
        <w:outlineLvl w:val="0"/>
      </w:pPr>
      <w:r>
        <w:t>Приложение N 2</w:t>
      </w:r>
    </w:p>
    <w:p w:rsidR="00000000" w:rsidRDefault="00CB32CA">
      <w:pPr>
        <w:pStyle w:val="ConsPlusNormal"/>
        <w:jc w:val="right"/>
      </w:pPr>
      <w:r>
        <w:t>к приказу Министерства труда</w:t>
      </w:r>
    </w:p>
    <w:p w:rsidR="00000000" w:rsidRDefault="00CB32CA">
      <w:pPr>
        <w:pStyle w:val="ConsPlusNormal"/>
        <w:jc w:val="right"/>
      </w:pPr>
      <w:r>
        <w:t>и социальной защиты</w:t>
      </w:r>
    </w:p>
    <w:p w:rsidR="00000000" w:rsidRDefault="00CB32CA">
      <w:pPr>
        <w:pStyle w:val="ConsPlusNormal"/>
        <w:jc w:val="right"/>
      </w:pPr>
      <w:r>
        <w:t>Российской Федерации</w:t>
      </w:r>
    </w:p>
    <w:p w:rsidR="00000000" w:rsidRDefault="00CB32CA">
      <w:pPr>
        <w:pStyle w:val="ConsPlusNormal"/>
        <w:jc w:val="right"/>
      </w:pPr>
      <w:r>
        <w:t>от "__" ________ 2016 г. N ___</w:t>
      </w:r>
    </w:p>
    <w:p w:rsidR="00000000" w:rsidRDefault="00CB32CA">
      <w:pPr>
        <w:pStyle w:val="ConsPlusNormal"/>
        <w:ind w:firstLine="540"/>
        <w:jc w:val="both"/>
      </w:pPr>
    </w:p>
    <w:p w:rsidR="00000000" w:rsidRDefault="00CB32CA">
      <w:pPr>
        <w:pStyle w:val="ConsPlusTitle"/>
        <w:jc w:val="center"/>
      </w:pPr>
      <w:bookmarkStart w:id="1" w:name="Par83"/>
      <w:bookmarkEnd w:id="1"/>
      <w:r>
        <w:t>ПЕРЕЧЕНЬ</w:t>
      </w:r>
    </w:p>
    <w:p w:rsidR="00000000" w:rsidRDefault="00CB32CA">
      <w:pPr>
        <w:pStyle w:val="ConsPlusTitle"/>
        <w:jc w:val="center"/>
      </w:pPr>
      <w:r>
        <w:t>СВЕДЕНИЙ, СОДЕРЖАЩИХСЯ В РЕЕСТРЕ СВЕДЕНИЙ О ПРОВЕДЕНИИ</w:t>
      </w:r>
    </w:p>
    <w:p w:rsidR="00000000" w:rsidRDefault="00CB32CA">
      <w:pPr>
        <w:pStyle w:val="ConsPlusTitle"/>
        <w:jc w:val="center"/>
      </w:pPr>
      <w:r>
        <w:t>НЕЗАВИСИМОЙ ОЦЕНКИ КВАЛИ</w:t>
      </w:r>
      <w:r>
        <w:t>ФИКАЦИИ</w:t>
      </w:r>
    </w:p>
    <w:p w:rsidR="00000000" w:rsidRDefault="00CB32CA">
      <w:pPr>
        <w:pStyle w:val="ConsPlusNormal"/>
        <w:jc w:val="center"/>
      </w:pPr>
    </w:p>
    <w:p w:rsidR="00000000" w:rsidRDefault="00CB32C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Информация о Национальном совете при Президенте Российской Федерации по профессиональным квалификациям (далее - Национальный совет), предусмотренная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16 апреля 2014 г. N 249 "О Национальном совете при Президенте Российской Федерации по профессиональным квалификациям" (Собрание </w:t>
      </w:r>
      <w:r>
        <w:lastRenderedPageBreak/>
        <w:t>законодательства Российской Федерации, 2014, N 16, ст. 1882) и иными актами Президента Росси</w:t>
      </w:r>
      <w:r>
        <w:t>йской Федерации по вопросам развития квалификаций и деятельности Национального совета.</w:t>
      </w:r>
      <w:proofErr w:type="gramEnd"/>
    </w:p>
    <w:p w:rsidR="00000000" w:rsidRDefault="00CB32CA">
      <w:pPr>
        <w:pStyle w:val="ConsPlusNormal"/>
        <w:spacing w:before="240"/>
        <w:ind w:firstLine="540"/>
        <w:jc w:val="both"/>
      </w:pPr>
      <w:r>
        <w:t>2. Информация о деятельности Национального совета: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1) решения Национального совета по вопросам оценки квалификации;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2) решения Национального совета о наделении советов по профессиональным квалификациям полномочиями по проведению независимой оценки квалификации.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3. Информация об автономной некоммерческой организации "Национальное агентство развития квалификаций" (далее -</w:t>
      </w:r>
      <w:r>
        <w:t xml:space="preserve"> Национальное агентство):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1) полное наименование Национального агентства;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2) контактная информация Национального агентства: почтовый адрес, адрес электронной почты, номера контактных телефонов;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3) организационные, методические, экспертно-аналитические доку</w:t>
      </w:r>
      <w:r>
        <w:t>менты и решения Национального агентства по вопросам оценки квалификации: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решения об утверждении наименований квалификаций и требований к квалификации, на соответствие которым проводится независимая оценка квалификации, с указанием сроков действия свидетель</w:t>
      </w:r>
      <w:r>
        <w:t>ств о квалификации (далее - свидетельства) и документов, необходимых для прохождения соискателем профессионального экзамена;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документы по вопросам деятельности советов по профессиональным квалификациям (далее - совет) и центров оценки квалификаций (далее -</w:t>
      </w:r>
      <w:r>
        <w:t xml:space="preserve"> центр);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документы по вопросам формирования и ведения реестра сведений о проведении независимой оценки квалификации (далее - реестр).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4. Сведения о советах: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1) полное наименование совета;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2) полное наименование организации, на базе которой создан совет (да</w:t>
      </w:r>
      <w:r>
        <w:t>лее - базовая организация совета);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3) контактная информация базовой организации совета: почтовый адрес, адрес электронной почты; номера контактных телефонов;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4) вид (виды) профессиональной деятельности, в отношении которых совет наделен полномочиями по про</w:t>
      </w:r>
      <w:r>
        <w:t>ведению независимой оценки квалификации;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5) персональный состав совета;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6) перечень организаций, наделенных советом полномочиями центров;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lastRenderedPageBreak/>
        <w:t>7) сведения об апелляционной комиссии совета (почтовый адрес, адрес электронной почты, номера контактных телефонов).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5</w:t>
      </w:r>
      <w:r>
        <w:t>. Сведения о центрах: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1) полное наименование организации, наделенной полномочиями центра;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2) контактная информация центра: почтовый адрес, адрес электронной почты, номера контактных телефонов;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3) наименование совета, принявшего решение о наделении организа</w:t>
      </w:r>
      <w:r>
        <w:t>ции полномочиями центра, реквизиты указанного решения совета;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 xml:space="preserve">4) наименования квалификаций, по которым центр проводит независимую оценку квалификации, с указанием фактических </w:t>
      </w:r>
      <w:proofErr w:type="gramStart"/>
      <w:r>
        <w:t>адресов мест проведения профессионального экзамена</w:t>
      </w:r>
      <w:proofErr w:type="gramEnd"/>
      <w:r>
        <w:t>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Сведения о наименованиях к</w:t>
      </w:r>
      <w:r>
        <w:t>валификаций и требованиях к квалификации, на соответствие которым проводится независимая оценка квалификации, с указанием сроков действия свидетельств и документов, необходимых для прохождения профессионального экзамена по соответствующим квалификациям:</w:t>
      </w:r>
      <w:proofErr w:type="gramEnd"/>
    </w:p>
    <w:p w:rsidR="00000000" w:rsidRDefault="00CB32CA">
      <w:pPr>
        <w:pStyle w:val="ConsPlusNormal"/>
        <w:spacing w:before="240"/>
        <w:ind w:firstLine="540"/>
        <w:jc w:val="both"/>
      </w:pPr>
      <w:r>
        <w:t>1)</w:t>
      </w:r>
      <w:r>
        <w:t xml:space="preserve"> наименование квалификации;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 xml:space="preserve">2) требования к квалификации, в том числе наименование и положения профессионального </w:t>
      </w:r>
      <w:hyperlink r:id="rId10" w:history="1">
        <w:r>
          <w:rPr>
            <w:color w:val="0000FF"/>
          </w:rPr>
          <w:t>стандарта</w:t>
        </w:r>
      </w:hyperlink>
      <w:r>
        <w:t xml:space="preserve"> или квалификационных требований, установленн</w:t>
      </w:r>
      <w:r>
        <w:t>ых федеральными законами или иными нормативными правовыми актами Российской Федерации, на соответствие которым проводится независимая оценка квалификации;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3) срок действия свидетельства по соответствующей квалификации;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4) перечень документов, необходимых д</w:t>
      </w:r>
      <w:r>
        <w:t>ля прохождения соискателем профессионального экзамена по соответствующей квалификации.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7. Информация о порядке проведения независимой оценки квалификации: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Правила</w:t>
        </w:r>
      </w:hyperlink>
      <w:r>
        <w:t xml:space="preserve"> проведения центром оценки квалификаций независимой оценки квалификации в форме профессионального экзамена, утвержденные постановлением Пра</w:t>
      </w:r>
      <w:r>
        <w:t>вительства Российской Федерации от 16 ноября 2016 г. N 1204;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образец</w:t>
        </w:r>
      </w:hyperlink>
      <w:r>
        <w:t xml:space="preserve"> заявления для проведения независимой оценки квалификации на бумажном носит</w:t>
      </w:r>
      <w:r>
        <w:t>еле и в электронной форме.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8. Сведения о выданных свидетельствах и их дубликатах: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1) реквизиты свидетельства;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2) сведения о лице, которому выдано свидетельство (фамилия, имя, отчество (при наличии);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3) наименование квалификации;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lastRenderedPageBreak/>
        <w:t>4) срок действия свидетельс</w:t>
      </w:r>
      <w:r>
        <w:t>тва;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5) наименование центра, выдавшего свидетельство;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6) наименование совета, принявшего решение о выдаче свидетельства.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 xml:space="preserve">9. Сведения о выданных </w:t>
      </w:r>
      <w:proofErr w:type="gramStart"/>
      <w:r>
        <w:t>заключениях</w:t>
      </w:r>
      <w:proofErr w:type="gramEnd"/>
      <w:r>
        <w:t xml:space="preserve"> о прохождении профессионального экзамена (далее - заключения):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1) реквизиты заключения;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 xml:space="preserve">2) сведения </w:t>
      </w:r>
      <w:r>
        <w:t>о лице, которому выдано заключение (фамилия, имя, отчество (при наличии);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3) наименование квалификации;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4) наименование центра, выдавшего заключение;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5) наименование совета, принявшего решение о неудовлетворительной оценке прохождения профессионального экз</w:t>
      </w:r>
      <w:r>
        <w:t>амена.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10. Сведения об оценочных средствах для проведения независимой оценки квалификации (далее - оценочные средства):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1) наименование квалификации и номер наименования квалификации в реестре;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2) вид профессиональной деятельности;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3) реквизиты документа о</w:t>
      </w:r>
      <w:r>
        <w:t>б утверждении оценочного средства советом (номер и дата);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4) сведения о материально-техническом и кадровом обеспечении, необходимом для проведения профессионального экзамена;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 xml:space="preserve">5) электронная ссылка на место </w:t>
      </w:r>
      <w:proofErr w:type="gramStart"/>
      <w:r>
        <w:t>размещения примеров заданий оценочных средств</w:t>
      </w:r>
      <w:proofErr w:type="gramEnd"/>
      <w:r>
        <w:t>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11.</w:t>
      </w:r>
      <w:r>
        <w:t xml:space="preserve"> Сведения о деятельности апелляционных комиссий: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1) вид профессиональной деятельности;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2) наименование квалификации;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3) наименование совета;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>4) наименование центра;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 xml:space="preserve">5) информация о рассмотрении поступивших жалоб (дата поступления жалобы, основание жалобы, </w:t>
      </w:r>
      <w:r>
        <w:t>принятое решение по жалобе).</w:t>
      </w:r>
    </w:p>
    <w:p w:rsidR="00000000" w:rsidRDefault="00CB32CA">
      <w:pPr>
        <w:pStyle w:val="ConsPlusNormal"/>
        <w:spacing w:before="240"/>
        <w:ind w:firstLine="540"/>
        <w:jc w:val="both"/>
      </w:pPr>
      <w:r>
        <w:t xml:space="preserve">12. </w:t>
      </w:r>
      <w:proofErr w:type="gramStart"/>
      <w:r>
        <w:t>Перечень официальных сайтов Национального совета, Национального агентства, советов, центров (далее - организация) в информационно-телекоммуникационной сети "Интернет" с указанием наименования организации.</w:t>
      </w:r>
      <w:proofErr w:type="gramEnd"/>
    </w:p>
    <w:p w:rsidR="00000000" w:rsidRDefault="00CB32CA">
      <w:pPr>
        <w:pStyle w:val="ConsPlusNormal"/>
        <w:ind w:firstLine="540"/>
        <w:jc w:val="both"/>
      </w:pPr>
    </w:p>
    <w:p w:rsidR="00000000" w:rsidRDefault="00CB32CA">
      <w:pPr>
        <w:pStyle w:val="ConsPlusNormal"/>
        <w:ind w:firstLine="540"/>
        <w:jc w:val="both"/>
      </w:pPr>
    </w:p>
    <w:p w:rsidR="00CB32CA" w:rsidRDefault="00CB32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B32CA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CA" w:rsidRDefault="00CB32CA">
      <w:pPr>
        <w:spacing w:after="0" w:line="240" w:lineRule="auto"/>
      </w:pPr>
      <w:r>
        <w:separator/>
      </w:r>
    </w:p>
  </w:endnote>
  <w:endnote w:type="continuationSeparator" w:id="0">
    <w:p w:rsidR="00CB32CA" w:rsidRDefault="00CB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B32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32C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32C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32C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F390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F3905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F390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F3905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B32C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CA" w:rsidRDefault="00CB32CA">
      <w:pPr>
        <w:spacing w:after="0" w:line="240" w:lineRule="auto"/>
      </w:pPr>
      <w:r>
        <w:separator/>
      </w:r>
    </w:p>
  </w:footnote>
  <w:footnote w:type="continuationSeparator" w:id="0">
    <w:p w:rsidR="00CB32CA" w:rsidRDefault="00CB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32C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15.11.2016 N 649н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формирован</w:t>
          </w:r>
          <w:r>
            <w:rPr>
              <w:rFonts w:ascii="Tahoma" w:hAnsi="Tahoma" w:cs="Tahoma"/>
              <w:sz w:val="16"/>
              <w:szCs w:val="16"/>
            </w:rPr>
            <w:t>ия и ведения реестра сведений о проведении...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32C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20.03.2024</w:t>
          </w:r>
        </w:p>
      </w:tc>
    </w:tr>
  </w:tbl>
  <w:p w:rsidR="00000000" w:rsidRDefault="00CB32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B32C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30F6D"/>
    <w:rsid w:val="00730F6D"/>
    <w:rsid w:val="00AF3905"/>
    <w:rsid w:val="00CB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0485&amp;date=20.03.2024&amp;dst=100044&amp;field=13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00485&amp;date=20.03.2024&amp;dst=100039&amp;field=134" TargetMode="External"/><Relationship Id="rId12" Type="http://schemas.openxmlformats.org/officeDocument/2006/relationships/hyperlink" Target="https://login.consultant.ru/link/?req=doc&amp;base=LAW&amp;n=209512&amp;date=20.03.2024&amp;dst=100012&amp;fie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485&amp;date=20.03.2024&amp;dst=100088&amp;field=134" TargetMode="External"/><Relationship Id="rId11" Type="http://schemas.openxmlformats.org/officeDocument/2006/relationships/hyperlink" Target="https://login.consultant.ru/link/?req=doc&amp;base=LAW&amp;n=207283&amp;date=20.03.2024&amp;dst=100010&amp;fie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57436&amp;date=20.03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8135&amp;date=20.03.202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2219</Words>
  <Characters>12652</Characters>
  <Application>Microsoft Office Word</Application>
  <DocSecurity>2</DocSecurity>
  <Lines>105</Lines>
  <Paragraphs>29</Paragraphs>
  <ScaleCrop>false</ScaleCrop>
  <Company>КонсультантПлюс Версия 4023.00.50</Company>
  <LinksUpToDate>false</LinksUpToDate>
  <CharactersWithSpaces>14842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15.11.2016 N 649н"Об утверждении Порядка формирования и ведения реестра сведений о проведении независимой оценки квалификации и доступа к ним, а также перечня сведений, содержащихся в указанном реестре"(Зарегистрировано в Минюсте</dc:title>
  <dc:creator>Пользователь</dc:creator>
  <cp:lastModifiedBy>Пользователь</cp:lastModifiedBy>
  <cp:revision>2</cp:revision>
  <dcterms:created xsi:type="dcterms:W3CDTF">2024-03-20T10:34:00Z</dcterms:created>
  <dcterms:modified xsi:type="dcterms:W3CDTF">2024-03-20T10:34:00Z</dcterms:modified>
</cp:coreProperties>
</file>